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682"/>
        <w:tblW w:w="9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E31CD0" w:rsidRPr="0070539C" w:rsidTr="007F0CCC">
        <w:trPr>
          <w:trHeight w:val="660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CD0" w:rsidRPr="0070539C" w:rsidRDefault="00E31CD0" w:rsidP="007F0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                                   «ЦЕНТР ОБРАЗОВАНИЯ № 39 ИМЕНИ ГЕРОЯ СОВЕТСКОГО СОЮЗА                                                         АЛЕКСЕЯ АРСЕНТЬЕВИЧА РОГОЖИНА»</w:t>
            </w:r>
          </w:p>
        </w:tc>
      </w:tr>
      <w:tr w:rsidR="00E31CD0" w:rsidRPr="0070539C" w:rsidTr="007F0CCC">
        <w:trPr>
          <w:trHeight w:val="807"/>
        </w:trPr>
        <w:tc>
          <w:tcPr>
            <w:tcW w:w="99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31CD0" w:rsidRPr="0070539C" w:rsidRDefault="00E31CD0" w:rsidP="007F0CCC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lang w:eastAsia="ru-RU"/>
              </w:rPr>
              <w:t>300045, Тульская область, МО г. Тула, ул. Перекопская, д.2</w:t>
            </w:r>
          </w:p>
          <w:p w:rsidR="00E31CD0" w:rsidRPr="0070539C" w:rsidRDefault="00E31CD0" w:rsidP="007F0CCC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8(4872)37-58-70, tula-co39@tularegion.org</w:t>
            </w:r>
          </w:p>
        </w:tc>
      </w:tr>
    </w:tbl>
    <w:p w:rsidR="00C27C29" w:rsidRPr="00E31CD0" w:rsidRDefault="00E31CD0" w:rsidP="00E3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учебном фонде</w:t>
      </w:r>
      <w:r w:rsidR="009A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ИБЦ/библиотеки</w:t>
      </w:r>
    </w:p>
    <w:p w:rsidR="00E31CD0" w:rsidRPr="00E31CD0" w:rsidRDefault="00E31CD0" w:rsidP="00E31CD0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C27C29" w:rsidRPr="00E31CD0" w:rsidRDefault="00057FF7" w:rsidP="00C27C2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F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Общие положения</w:t>
      </w:r>
      <w:r w:rsidR="00E3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об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 w:rsid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фонде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 действующим законодательством Российской Федерации на основании нормативно-правовых актов:</w:t>
      </w:r>
    </w:p>
    <w:p w:rsidR="00C27C29" w:rsidRPr="00E31CD0" w:rsidRDefault="00C27C29" w:rsidP="00D1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1.1.1. Федеральным законом от 29.12.2012 г. № 273-ФЗ «Об обра</w:t>
      </w:r>
      <w:r w:rsid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зовании в Российской Федерации», </w:t>
      </w:r>
      <w:r w:rsidR="00D1506F"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371-ФЗ от 24 сентября 2022 г. «О внесении изменений в Федеральный закон «Об образовании в Российской Федерации» и статью 1 Федерального закона «Об обязательных</w:t>
      </w:r>
      <w:r w:rsid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06F"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 в Российской Федерации» (далее – Федеральный закон № 371-ФЗ) в части обеспечения учебными изданиями (</w:t>
      </w:r>
      <w:r w:rsid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учебниками и учебными пособиями).</w:t>
      </w:r>
      <w:bookmarkStart w:id="0" w:name="_GoBack"/>
      <w:bookmarkEnd w:id="0"/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1.1.2. Федеральным законом от 29.12.1994 г. № 78-ФЗ «О библиотечном деле».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1.1.3 Приказом Минкультуры России от 08.10.2012 г. № 1077 «Об утверждении Порядка учета документов, входящих в состав библиотечного фонда».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1.1.4.  Приказом </w:t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 </w:t>
      </w:r>
      <w:r w:rsid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от 21.09.2022г. №858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</w:t>
      </w:r>
      <w:r w:rsid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верждении федерального перечня учебников, допущенных к использованию при реализации</w:t>
      </w:r>
      <w:r w:rsidR="009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деятельность»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7C29" w:rsidRPr="00E31CD0" w:rsidRDefault="0098360A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1.1.5 Приказом Минпросвещения </w:t>
      </w:r>
      <w:r w:rsidR="00C27C29"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от 31.05.2021 г. № 287 «Об утверждении федерального государственного образовательного стандарта основного общего образования».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</w:t>
      </w:r>
      <w:r w:rsidR="009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Законом Тульской области от 30.09.2013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1989-ЗТО «Об образовании в Тульской области».</w:t>
      </w:r>
    </w:p>
    <w:p w:rsidR="00C27C29" w:rsidRPr="00E31CD0" w:rsidRDefault="009A5C65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1.1.7</w:t>
      </w:r>
      <w:r w:rsidR="00C27C29"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Законом Тульской области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.12.1995</w:t>
      </w:r>
      <w:r w:rsidR="00C27C29"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№21-ЗТО «О библиотечном деле в Тульской области»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1.1.9.</w:t>
      </w:r>
      <w:r w:rsidR="009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МБОУ ЦО №39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1.1.10. Положе</w:t>
      </w:r>
      <w:r w:rsidR="009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об ИБЦ/библиотеке</w:t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ЦО №39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1.1.11. Иными нормативными правовыми актами.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Настоящее положение регламентирует порядок формирования, хранения, использования учебно</w:t>
      </w:r>
      <w:r w:rsidR="0005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фонда ИБЦ/библиотеки</w:t>
      </w:r>
      <w:r w:rsidR="009A5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ЦО №39</w:t>
      </w:r>
    </w:p>
    <w:p w:rsidR="00C27C29" w:rsidRPr="00057FF7" w:rsidRDefault="00057FF7" w:rsidP="00C27C2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7F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Порядок формирования фонда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</w:t>
      </w:r>
      <w:r w:rsidRPr="00E3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фонд является составн</w:t>
      </w:r>
      <w:r w:rsidR="0005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частью библиотечного фонда ИБЦ/библиотеки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Библиотечный фонд комплектуется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2.2.</w:t>
      </w:r>
      <w:r w:rsidR="0005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использует: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 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электронные образовательные ресурсы, входящие в федеральный </w:t>
      </w:r>
      <w:hyperlink r:id="rId5" w:anchor="dst100010" w:history="1">
        <w:r w:rsidRPr="00E31C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перечень</w:t>
        </w:r>
      </w:hyperlink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27C29" w:rsidRPr="00E31CD0" w:rsidRDefault="00C27C29" w:rsidP="00C2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Комплектование учебного фонда происходит на основе утверждаемого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 Список учебников, учебных пособий, обеспечивающих реализацию образовательных програ</w:t>
      </w:r>
      <w:r w:rsidR="0005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рассматривается на педагогическом совете и утверждае</w:t>
      </w:r>
      <w:r w:rsidR="0005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директором МБОУ ЦО №39</w:t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2.4. Пополнение учебного фонда информационно-библиотечного центра обеспечивается за счет средств федерального, регионального, муниципального бюджетов (ст. 35, п. 2 Федерального закона «Об образовании в Российской Федерации»); иных источников, не запрещенных законодательством РФ, в т.ч. безвозмездного пожертвования физическими и/или юридическими лицами.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</w:t>
      </w:r>
      <w:r w:rsidRPr="00057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Механизм формирования учебного фонда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2.5.1. Изучение и анализ состояния обеспеченности фонда информационно-библиотечного центра учебниками, учебными пособиями в соответствии с контингентом учащихся.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2.5.2. Ознакомление педагогического коллектива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выбор учебников, учебных пособий, соответствующих образовательным программа</w:t>
      </w:r>
      <w:r w:rsidR="0005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2.5.3. Список выбранных учебников,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рассматривается на педаго</w:t>
      </w:r>
      <w:r w:rsidR="00050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гическом совете и утверждается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05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2.5.4. С</w:t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перспективного плана 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обучающихся учебниками, учебными пособиями на новый учебный год.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2.5.5. Оформление заказа на приобретение учебников и учебных пособий. 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2.5.6. Изучение прайс-листов поставщиков учебной литературы.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2.5.7.Осуществление закупочных процедур (через прямые договоры или конкурентным способом).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2.5.8. </w:t>
      </w:r>
      <w:r w:rsidRP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техническая обработка поступивших учебников и учебных пособий.</w:t>
      </w:r>
    </w:p>
    <w:p w:rsidR="00C27C29" w:rsidRPr="00E31CD0" w:rsidRDefault="00C27C29" w:rsidP="0005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2.6. Информация об используемы</w:t>
      </w:r>
      <w:r w:rsidR="00057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учебниках и учебных пособиях доводится до сведения родителей (законных представителей).</w:t>
      </w:r>
    </w:p>
    <w:p w:rsidR="00C27C29" w:rsidRPr="006871A5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0B2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 Порядок учёта, выдачи, выбытия и использования документов ИБЦ/библиотеки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3.1. Учет документов учебного фонда должен способствовать его сохранности, правильному формированию и целевому использованию. </w:t>
      </w:r>
    </w:p>
    <w:p w:rsidR="00C27C29" w:rsidRPr="00E31CD0" w:rsidRDefault="00057FF7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3.2. Процес</w:t>
      </w:r>
      <w:r w:rsidR="0068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7C29"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учебного фонда включает прием, штемпелевание, регистрацию поступлений, выбытие, подведение итогов движения учебного фонда.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3.3. Учет учебного фонда информационно-библиотечного центра осуществляется в соответствии с Приказом Минкультуры России от 08.10.2012 г. № 1077 «Об утверждении Порядка учета документов, входящих в состав библиотечного фонда».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3.4. Обучающимся, осваивающим основные образовательные программы за счет бюджетных ассигнований в пределах федеральных государственных образовательных 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</w:t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артов документы учебного фонда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в пользование бесплатно на время получения образования.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3.5. Учебники и учебные пособия выдаются в пользование на один учебный год.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3.6. Выдача учебников и учебных пособий производится в следующем порядке: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3.6.1. Кл</w:t>
      </w:r>
      <w:r w:rsidR="0098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ассные руководители получают в ИБЦ/библиотеке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 и учебные пособия для обучающихся класса с отметкой в журнале учета выдачи учебников и учебных пособий. Выдают обучающимся 1-4 классов — под роспись родителей (законных представителей) в ведомости выдачи учебников; обучающимся 5-11 классов — под роспись ученика в ведомости выдачи учебников.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3.7. При достаточном количестве учебников и учебных пособ</w:t>
      </w:r>
      <w:r w:rsidR="0068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ИБЦ/библиотеке</w:t>
      </w:r>
      <w:r w:rsidR="00D1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ЦО №39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выдача второго экземпляра обучающимся</w:t>
      </w:r>
      <w:r w:rsidR="00D1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3.8. Нормативный срок использования учебников и учебн</w:t>
      </w:r>
      <w:r w:rsidR="00D1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пособий составляет 3-5 лет,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соответствии с установленными предельными сроками использования и исключения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  В случае моральной устарелости, списание допускается в более ранние сроки.</w:t>
      </w:r>
    </w:p>
    <w:p w:rsidR="00C27C29" w:rsidRPr="006871A5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71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4. Порядок выбытия документов учебного фонда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4.1. Выбытие и списание документов учебного фонда осуществляется в соответствии с Приказом Минкультуры России от 08.10.2012 г. № 1077 «Об утверждении Порядка учета документов, входящих в состав библиотечного фонда».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4.2. Исключение документов учебного фонда допу</w:t>
      </w:r>
      <w:r w:rsidR="00D1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скается по причинам: ветхость,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дефектность, устарелость по содержанию, утрата.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4.2.1. Выбытие по причине устарелости по содержанию производится в соответствии с изм</w:t>
      </w:r>
      <w:r w:rsidR="00D1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енениями в федеральном перечне </w:t>
      </w:r>
      <w:r w:rsidR="0068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учебников, 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введением новых образовательных стандартов, образовательных программ.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4.3.Возмещение пользователями ущерба (порча, утеря) производится в форме замены учебника или учебного пособия аналогичным.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4.4.Выбытие документов учебного фонда оформляется Актом о списании исключенных объектов библиотечного фонда.</w:t>
      </w:r>
    </w:p>
    <w:p w:rsidR="006871A5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6871A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Ответственность участников образовательного процесса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5.1.Обучающиеся: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5.1.1.Получают в бесплатное пользование учебни</w:t>
      </w:r>
      <w:r w:rsidR="00687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учебные пособия из фонда ИБЦ/библиотеки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данным положением.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5.1.2. Обязаны бережно относится к учебникам и учебным пособиям. Недопустимо делать какие-либо записи на страницах учебников. Учебники и учебные пособия должны быть обернуты учащимися в съемную обложку. На протяжении всего учебного года учащиеся обязаны следить за целостностью и сохранностью обложек, вовремя производить их замену.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5.1.3. Несут ответственность за сохранность учебников и учебных пособий и своевременный их возврат в </w:t>
      </w:r>
      <w:r w:rsidR="00D1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ИБЦ/библиотеку МБОУ ЦО №39.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1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Родители (законные представители):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5.2.1.Обеспечивают сохранность полученных обучающимися в бесплатное пользование учебников и учебных пособий.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5.2.2. Отвечают за возврат в надлежащем состоянии учебник</w:t>
      </w:r>
      <w:r w:rsidR="00D1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учебных пособий из фонда ИБЦ/библиотеки МБОУ ЦО №39 </w:t>
      </w: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учебного года, а также в случае перехода в другую образовательную организацию или выбытия учащегося.</w:t>
      </w:r>
    </w:p>
    <w:p w:rsidR="00C27C29" w:rsidRPr="00E31CD0" w:rsidRDefault="00C27C29" w:rsidP="00C2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5.2.3. Возмещают утрату или порчу учебников и учебных пособий заменой аналогичными.</w:t>
      </w:r>
    </w:p>
    <w:p w:rsidR="0078611F" w:rsidRDefault="00D1506F"/>
    <w:sectPr w:rsidR="0078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6C59"/>
    <w:multiLevelType w:val="multilevel"/>
    <w:tmpl w:val="E1CC0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84AA3"/>
    <w:multiLevelType w:val="multilevel"/>
    <w:tmpl w:val="3592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29"/>
    <w:rsid w:val="00050B2A"/>
    <w:rsid w:val="00057FF7"/>
    <w:rsid w:val="00475CFD"/>
    <w:rsid w:val="005133C3"/>
    <w:rsid w:val="006871A5"/>
    <w:rsid w:val="0098360A"/>
    <w:rsid w:val="009A5C65"/>
    <w:rsid w:val="00C27C29"/>
    <w:rsid w:val="00D1506F"/>
    <w:rsid w:val="00D156EF"/>
    <w:rsid w:val="00E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3EE2-AD9B-40C5-BA88-C0567C67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5392/9dbddab807d65c260d5011e1cb0792b0fd38d87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2022-12-07T06:10:00Z</dcterms:created>
  <dcterms:modified xsi:type="dcterms:W3CDTF">2023-03-03T12:44:00Z</dcterms:modified>
</cp:coreProperties>
</file>