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2977" w14:textId="77777777" w:rsidR="00C96A84" w:rsidRPr="006C4776" w:rsidRDefault="00B43031" w:rsidP="00B43031">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М</w:t>
      </w:r>
      <w:r w:rsidRPr="00B43031">
        <w:rPr>
          <w:rFonts w:ascii="Times New Roman" w:eastAsia="Times New Roman" w:hAnsi="Times New Roman" w:cs="Times New Roman"/>
          <w:b/>
          <w:bCs/>
          <w:color w:val="111111"/>
          <w:sz w:val="28"/>
          <w:szCs w:val="28"/>
          <w:lang w:eastAsia="ru-RU"/>
        </w:rPr>
        <w:t>етодические рекомендации по организации в рамках внеурочной деятельности мероприятий, в том числе массовых</w:t>
      </w:r>
    </w:p>
    <w:p w14:paraId="579A69A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Общеобразовательные школы и учреждения внешкольного воспитания и обучения являются основными звеньями системы обучения и воспитания детей и подростков, где они могут и должны получить необходимые знания, умения, навыки и привычки безопасного поведения на улицах, дорогах и в транспорте.</w:t>
      </w:r>
    </w:p>
    <w:p w14:paraId="59D4516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Правила дорожного движения регламентируют единый порядок дорожного движения для всех его участников, в том числе и детей. Поэтому ребенок воспринимается водителем как «модель» взрослого человека, что нередко приводит к дорожно-транспортным происшествиям. Однако дети – это особая категория пешеходов и пассажиров. К ним нельзя подходить с той же меркой, как ко взрослым, а потому дословная трактовка Правил дорожного движения для них неприемлема. Нормативное изложение обязанностей пешеходов и пассажиров на недоступной, особенно младшим школьникам, лексике, затрудняет их обучение и воспитание.</w:t>
      </w:r>
    </w:p>
    <w:p w14:paraId="4143FAE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Предлагаемые методические рекомендации помогут учителю в преподавании правил безопасного поведения детей и подростков на улицах, дорогах и в транспорте.</w:t>
      </w:r>
    </w:p>
    <w:p w14:paraId="67FCDD2F" w14:textId="77777777" w:rsidR="00C96A84" w:rsidRPr="006C4776" w:rsidRDefault="00B43031"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p>
    <w:p w14:paraId="6ABE448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05854A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2. ПЕРВЫЙ КЛАСС</w:t>
      </w:r>
    </w:p>
    <w:p w14:paraId="77B34694"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1. Тема: Безопасный путь в школу</w:t>
      </w:r>
    </w:p>
    <w:p w14:paraId="33A78E6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E0F025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представление младших школьников о безопасности дорожного движения; развивать у них наблюдательность; учить выбирать наиболее безопасный маршрут от дома до школы.</w:t>
      </w:r>
    </w:p>
    <w:p w14:paraId="60D8FC1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Маршрут, путь, дом, школа.</w:t>
      </w:r>
    </w:p>
    <w:p w14:paraId="7F4D268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DCBC6C9"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1D95DA4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8E36D53"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67E5BDF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3B5FBD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Учителю необходимо поинтересоваться, каким маршрутом ходит каждый его ученик в школу. До занятия учитель вместе с родителями и учениками </w:t>
      </w:r>
      <w:r w:rsidRPr="006C4776">
        <w:rPr>
          <w:rFonts w:ascii="Times New Roman" w:eastAsia="Times New Roman" w:hAnsi="Times New Roman" w:cs="Times New Roman"/>
          <w:color w:val="111111"/>
          <w:sz w:val="28"/>
          <w:szCs w:val="28"/>
          <w:lang w:eastAsia="ru-RU"/>
        </w:rPr>
        <w:lastRenderedPageBreak/>
        <w:t>обсуждают наиболее безопасный маршрут от дома до школы. Ребёнку необходимо объяснить, почему именно этот маршрут удобен и безопасен. Маршрут наносится на лист бумаги в виде схемы, на которой обозначаются все опасные участки дороги. Родители не всегда могут провожать своих детей в школу. Однако им необходимо выбрать время и несколько раз пройти с ребёнком по выбранному маршруту. При этом родители должны обращать внимание ребёнка на опасные участки дорог, сигналы светофоров, пешеходные переходы.</w:t>
      </w:r>
    </w:p>
    <w:p w14:paraId="278AF65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выясняет, знают ли ученики названия улиц, где они живут, есть ли на их пути из дома до школы пешеходные переходы, светофоры. Учитель просит вспомнить учеников, что они видели на улице по дороге в школу. Для развития наблюдательности и внимания необходимо, чтобы учащиеся вспомнили и назвали как можно больше улиц, перекрестков, светофоров, пешеходных переходов, встречающихся на их пути.</w:t>
      </w:r>
    </w:p>
    <w:p w14:paraId="1918567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процессе беседы учитель задаёт наводящие вопросы с целью добиться наиболее подробного описания своего маршрута, обращает внимание учащихся на самые опасные участки. Объясняет, что маршрут необходимо выбирать так, чтобы ученик переходил дорогу там, где есть светофор или обозначенный пешеходный переход («зебра»).</w:t>
      </w:r>
    </w:p>
    <w:p w14:paraId="55BA19A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F76F043"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70EC16F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C39559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по памяти нарисовать маршрут их движения от дома до школы, указать наиболее опасные места на пути их следования. За наиболее полный и подробный рисунок хвалит, неправильные рисунки поправляет.</w:t>
      </w:r>
    </w:p>
    <w:p w14:paraId="2E95A90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E8207DF"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1D74D4C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614675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Ученикам можно предложить игру «Шагомер», позволяющую вырабатывать у них чувство расстояния. Для этого ученики на глаз определяют, сколько шагов от их парты до доски, между двумя рядами парт, от крыльца школы до дороги и т.д. Побеждают те ученики, которые более точно определяют расстояние.</w:t>
      </w:r>
    </w:p>
    <w:p w14:paraId="77CCFDD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E32483E"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2. Тема: Какой бывает транспорт? Кого называют</w:t>
      </w:r>
    </w:p>
    <w:p w14:paraId="3A0A3C2E"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водителем, пассажиром, пешеходом?</w:t>
      </w:r>
    </w:p>
    <w:p w14:paraId="35B3796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14:paraId="4144D28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Сформировать у младших школьников понятие о видах транспортных средств и некоторых обобщенных понятиях, относящихся к ним; научить их различать участников дорожного движения – водителей, пассажиров, пешеходов, оценивать правильность и безопасность действий водителей, пешеходов и пассажиров.</w:t>
      </w:r>
    </w:p>
    <w:p w14:paraId="084CB59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Транспортные средства: автомобиль, мотоцикл, троллейбус, автобус, трамвай, велосипед, гужевая повозка. Участники дорожного движения: водитель, пассажир, пешеход.</w:t>
      </w:r>
    </w:p>
    <w:p w14:paraId="01E059E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6E67F50"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23AEEBF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89F53A7"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6358D6E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2384BD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Появление автомобиля вызвало большой общественный резонанс. Ещё на заре его рождения у него было много врагов – одним мешал шум, другим – грязь, летевшая из-под колес. Уже тогда на автомобиль смотрели как на источник повышенной опасности, хотя скорость его движения была низкой – от 6 до 25 км/ч.</w:t>
      </w:r>
    </w:p>
    <w:p w14:paraId="24C1F8E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Автомобилистов притесняли. В Англии был издан закон «о человеке с красным флагом», который должен был бежать впереди автомобиля и предупреждать окружающих об опасности. В Италии автомобили не могли ездить по улицам после 8 часов вечера. В Германии, где был изобретен первый в мире автомобиль, автомобилисты обязаны были при встречах с лошадьми останавливаться и глушить двигатель, чтобы «не пугать животных». В Болгарии автомобиль вообще был запрещен.</w:t>
      </w:r>
    </w:p>
    <w:p w14:paraId="40769D8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14:paraId="2186BF5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назвать виды транспорта, которые они знают. Затем он рассказывает, какие ещё транспортные средства существуют и в чём их назначение.</w:t>
      </w:r>
    </w:p>
    <w:p w14:paraId="4967C21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Все автомобили можно разделить на специальные, грузовые и легковые.</w:t>
      </w:r>
    </w:p>
    <w:p w14:paraId="2C8D3FB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w:t>
      </w:r>
      <w:r w:rsidRPr="006C4776">
        <w:rPr>
          <w:rFonts w:ascii="Times New Roman" w:eastAsia="Times New Roman" w:hAnsi="Times New Roman" w:cs="Times New Roman"/>
          <w:i/>
          <w:iCs/>
          <w:color w:val="111111"/>
          <w:sz w:val="28"/>
          <w:szCs w:val="28"/>
          <w:lang w:eastAsia="ru-RU"/>
        </w:rPr>
        <w:t>специальным автомобилям</w:t>
      </w:r>
      <w:r w:rsidRPr="006C4776">
        <w:rPr>
          <w:rFonts w:ascii="Times New Roman" w:eastAsia="Times New Roman" w:hAnsi="Times New Roman" w:cs="Times New Roman"/>
          <w:color w:val="111111"/>
          <w:sz w:val="28"/>
          <w:szCs w:val="28"/>
          <w:lang w:eastAsia="ru-RU"/>
        </w:rPr>
        <w:t> относятся пожарные автомобили, автомобили скорой помощи, милицейские, автокраны и другие.</w:t>
      </w:r>
    </w:p>
    <w:p w14:paraId="41D185F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Грузовые автомобили</w:t>
      </w:r>
      <w:r w:rsidRPr="006C4776">
        <w:rPr>
          <w:rFonts w:ascii="Times New Roman" w:eastAsia="Times New Roman" w:hAnsi="Times New Roman" w:cs="Times New Roman"/>
          <w:color w:val="111111"/>
          <w:sz w:val="28"/>
          <w:szCs w:val="28"/>
          <w:lang w:eastAsia="ru-RU"/>
        </w:rPr>
        <w:t> предназначены для перевозки грузов.</w:t>
      </w:r>
    </w:p>
    <w:p w14:paraId="1E0D9A6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Легковые автомобили</w:t>
      </w:r>
      <w:r w:rsidRPr="006C4776">
        <w:rPr>
          <w:rFonts w:ascii="Times New Roman" w:eastAsia="Times New Roman" w:hAnsi="Times New Roman" w:cs="Times New Roman"/>
          <w:color w:val="111111"/>
          <w:sz w:val="28"/>
          <w:szCs w:val="28"/>
          <w:lang w:eastAsia="ru-RU"/>
        </w:rPr>
        <w:t> перевозят пассажиров.</w:t>
      </w:r>
    </w:p>
    <w:p w14:paraId="0AE8CE9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Автобусы</w:t>
      </w:r>
      <w:r w:rsidRPr="006C4776">
        <w:rPr>
          <w:rFonts w:ascii="Times New Roman" w:eastAsia="Times New Roman" w:hAnsi="Times New Roman" w:cs="Times New Roman"/>
          <w:color w:val="111111"/>
          <w:sz w:val="28"/>
          <w:szCs w:val="28"/>
          <w:lang w:eastAsia="ru-RU"/>
        </w:rPr>
        <w:t> служат для перевозки большого количества пассажиров. Они могут быть городскими, междугородними, экскурсионными.</w:t>
      </w:r>
    </w:p>
    <w:p w14:paraId="204B202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Трамваи, троллейбусы, метро</w:t>
      </w:r>
      <w:r w:rsidRPr="006C4776">
        <w:rPr>
          <w:rFonts w:ascii="Times New Roman" w:eastAsia="Times New Roman" w:hAnsi="Times New Roman" w:cs="Times New Roman"/>
          <w:color w:val="111111"/>
          <w:sz w:val="28"/>
          <w:szCs w:val="28"/>
          <w:lang w:eastAsia="ru-RU"/>
        </w:rPr>
        <w:t> относятся к городскому общественному транспорту, который для движения использует электрический ток.</w:t>
      </w:r>
    </w:p>
    <w:p w14:paraId="7D1E083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Мотоциклы и мотороллеры</w:t>
      </w:r>
      <w:r w:rsidRPr="006C4776">
        <w:rPr>
          <w:rFonts w:ascii="Times New Roman" w:eastAsia="Times New Roman" w:hAnsi="Times New Roman" w:cs="Times New Roman"/>
          <w:color w:val="111111"/>
          <w:sz w:val="28"/>
          <w:szCs w:val="28"/>
          <w:lang w:eastAsia="ru-RU"/>
        </w:rPr>
        <w:t> служат для перевозки пассажиров и небольшого количества грузов. Маленькие мотороллеры называются </w:t>
      </w:r>
      <w:proofErr w:type="spellStart"/>
      <w:r w:rsidRPr="006C4776">
        <w:rPr>
          <w:rFonts w:ascii="Times New Roman" w:eastAsia="Times New Roman" w:hAnsi="Times New Roman" w:cs="Times New Roman"/>
          <w:i/>
          <w:iCs/>
          <w:color w:val="111111"/>
          <w:sz w:val="28"/>
          <w:szCs w:val="28"/>
          <w:lang w:eastAsia="ru-RU"/>
        </w:rPr>
        <w:t>мокики</w:t>
      </w:r>
      <w:proofErr w:type="spellEnd"/>
      <w:r w:rsidRPr="006C4776">
        <w:rPr>
          <w:rFonts w:ascii="Times New Roman" w:eastAsia="Times New Roman" w:hAnsi="Times New Roman" w:cs="Times New Roman"/>
          <w:color w:val="111111"/>
          <w:sz w:val="28"/>
          <w:szCs w:val="28"/>
          <w:lang w:eastAsia="ru-RU"/>
        </w:rPr>
        <w:t>.</w:t>
      </w:r>
    </w:p>
    <w:p w14:paraId="042EADE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Тракторы</w:t>
      </w:r>
      <w:r w:rsidRPr="006C4776">
        <w:rPr>
          <w:rFonts w:ascii="Times New Roman" w:eastAsia="Times New Roman" w:hAnsi="Times New Roman" w:cs="Times New Roman"/>
          <w:color w:val="111111"/>
          <w:sz w:val="28"/>
          <w:szCs w:val="28"/>
          <w:lang w:eastAsia="ru-RU"/>
        </w:rPr>
        <w:t> используют в сельском хозяйстве и для буксирования прицепов.</w:t>
      </w:r>
    </w:p>
    <w:p w14:paraId="0DD160B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w:t>
      </w:r>
      <w:r w:rsidRPr="006C4776">
        <w:rPr>
          <w:rFonts w:ascii="Times New Roman" w:eastAsia="Times New Roman" w:hAnsi="Times New Roman" w:cs="Times New Roman"/>
          <w:i/>
          <w:iCs/>
          <w:color w:val="111111"/>
          <w:sz w:val="28"/>
          <w:szCs w:val="28"/>
          <w:lang w:eastAsia="ru-RU"/>
        </w:rPr>
        <w:t>самоходным машинам</w:t>
      </w:r>
      <w:r w:rsidRPr="006C4776">
        <w:rPr>
          <w:rFonts w:ascii="Times New Roman" w:eastAsia="Times New Roman" w:hAnsi="Times New Roman" w:cs="Times New Roman"/>
          <w:color w:val="111111"/>
          <w:sz w:val="28"/>
          <w:szCs w:val="28"/>
          <w:lang w:eastAsia="ru-RU"/>
        </w:rPr>
        <w:t> относятся грейдеры, бульдозеры и другие, которые используются при строительстве и ремонте дорог и других объектов.</w:t>
      </w:r>
    </w:p>
    <w:p w14:paraId="3477128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Велосипеды</w:t>
      </w:r>
      <w:r w:rsidRPr="006C4776">
        <w:rPr>
          <w:rFonts w:ascii="Times New Roman" w:eastAsia="Times New Roman" w:hAnsi="Times New Roman" w:cs="Times New Roman"/>
          <w:color w:val="111111"/>
          <w:sz w:val="28"/>
          <w:szCs w:val="28"/>
          <w:lang w:eastAsia="ru-RU"/>
        </w:rPr>
        <w:t> приводятся в движение мускульной силой человека.</w:t>
      </w:r>
    </w:p>
    <w:p w14:paraId="570DE58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w:t>
      </w:r>
      <w:r w:rsidRPr="006C4776">
        <w:rPr>
          <w:rFonts w:ascii="Times New Roman" w:eastAsia="Times New Roman" w:hAnsi="Times New Roman" w:cs="Times New Roman"/>
          <w:i/>
          <w:iCs/>
          <w:color w:val="111111"/>
          <w:sz w:val="28"/>
          <w:szCs w:val="28"/>
          <w:lang w:eastAsia="ru-RU"/>
        </w:rPr>
        <w:t>гужевых повозок</w:t>
      </w:r>
      <w:r w:rsidRPr="006C4776">
        <w:rPr>
          <w:rFonts w:ascii="Times New Roman" w:eastAsia="Times New Roman" w:hAnsi="Times New Roman" w:cs="Times New Roman"/>
          <w:color w:val="111111"/>
          <w:sz w:val="28"/>
          <w:szCs w:val="28"/>
          <w:lang w:eastAsia="ru-RU"/>
        </w:rPr>
        <w:t> в качестве тягловой силы используют лошадей, быков, волов.</w:t>
      </w:r>
    </w:p>
    <w:p w14:paraId="4B2A95B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транспортным средствам можно отнести также </w:t>
      </w:r>
      <w:r w:rsidRPr="006C4776">
        <w:rPr>
          <w:rFonts w:ascii="Times New Roman" w:eastAsia="Times New Roman" w:hAnsi="Times New Roman" w:cs="Times New Roman"/>
          <w:i/>
          <w:iCs/>
          <w:color w:val="111111"/>
          <w:sz w:val="28"/>
          <w:szCs w:val="28"/>
          <w:lang w:eastAsia="ru-RU"/>
        </w:rPr>
        <w:t>вьючных животных</w:t>
      </w:r>
      <w:r w:rsidRPr="006C4776">
        <w:rPr>
          <w:rFonts w:ascii="Times New Roman" w:eastAsia="Times New Roman" w:hAnsi="Times New Roman" w:cs="Times New Roman"/>
          <w:color w:val="111111"/>
          <w:sz w:val="28"/>
          <w:szCs w:val="28"/>
          <w:lang w:eastAsia="ru-RU"/>
        </w:rPr>
        <w:t> -   верблюдов, яков, ослов, а в некоторых странах – слонов.</w:t>
      </w:r>
    </w:p>
    <w:p w14:paraId="3BBED0D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сообщает ученикам новые слова, которые используются применительно к транспортным средствам: разгоняться, остановиться, тормозить, поворачивать, перевозить, обгонять, ремонтировать, заправлять топливом и другие. Он просит объяснить учащихся, как они понимают эти слова, дополняет их ответы.</w:t>
      </w:r>
    </w:p>
    <w:p w14:paraId="225DD05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сообщает ученикам, что участниками дорожного движения являются не только водители транспортных средств, но и пешеходы и пассажиры. Объясняет им значения новых слов.</w:t>
      </w:r>
    </w:p>
    <w:p w14:paraId="040F9C5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Водитель</w:t>
      </w:r>
      <w:r w:rsidRPr="006C4776">
        <w:rPr>
          <w:rFonts w:ascii="Times New Roman" w:eastAsia="Times New Roman" w:hAnsi="Times New Roman" w:cs="Times New Roman"/>
          <w:color w:val="111111"/>
          <w:sz w:val="28"/>
          <w:szCs w:val="28"/>
          <w:lang w:eastAsia="ru-RU"/>
        </w:rPr>
        <w:t> – человек, который управляет каким-либо транспортным средством (автомобилем, мотоциклом, гужевой повозкой, велосипедом и т.д.). Учитель просит учащихся ответить, как называются водители автомобиля, трактора, мотоцикла, велосипеда. Дополняет, что пастух, перегоняющий стадо, также является водителем.</w:t>
      </w:r>
    </w:p>
    <w:p w14:paraId="65EC6DB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Пассажир</w:t>
      </w:r>
      <w:r w:rsidRPr="006C4776">
        <w:rPr>
          <w:rFonts w:ascii="Times New Roman" w:eastAsia="Times New Roman" w:hAnsi="Times New Roman" w:cs="Times New Roman"/>
          <w:color w:val="111111"/>
          <w:sz w:val="28"/>
          <w:szCs w:val="28"/>
          <w:lang w:eastAsia="ru-RU"/>
        </w:rPr>
        <w:t> – человек, который находится в транспортном средстве, но не является его водителем. Учитель просит учеников перечислить транспорт, в котором могут находиться пассажиры.</w:t>
      </w:r>
    </w:p>
    <w:p w14:paraId="3A392E3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Пешеход</w:t>
      </w:r>
      <w:r w:rsidRPr="006C4776">
        <w:rPr>
          <w:rFonts w:ascii="Times New Roman" w:eastAsia="Times New Roman" w:hAnsi="Times New Roman" w:cs="Times New Roman"/>
          <w:color w:val="111111"/>
          <w:sz w:val="28"/>
          <w:szCs w:val="28"/>
          <w:lang w:eastAsia="ru-RU"/>
        </w:rPr>
        <w:t> – человек, который ходит по улицам пешком. Если человек работает на дороге, то он не является пешеходом.</w:t>
      </w:r>
    </w:p>
    <w:p w14:paraId="3EADD03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заключении учитель напоминает первоклассникам, как правильно пешеход должен переходить дорогу, как должен вести себя пассажир в общественном транспорте.</w:t>
      </w:r>
    </w:p>
    <w:p w14:paraId="2D1898B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3A808DD"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0068D25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05A151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учеников изобразить на бумаге какой-либо вид транспорта и рассказать, что он о нём знает.</w:t>
      </w:r>
    </w:p>
    <w:p w14:paraId="2AE80A1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2D9054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отгадать загадки.</w:t>
      </w:r>
    </w:p>
    <w:p w14:paraId="7AAD441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летает, не жужжит – жук по улице бежит,</w:t>
      </w:r>
    </w:p>
    <w:p w14:paraId="641A46D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горят в глазах жука два блестящих огонька.</w:t>
      </w:r>
    </w:p>
    <w:p w14:paraId="5F1CF60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Это дал завод ему: и огни – глядеть во тьму,</w:t>
      </w:r>
    </w:p>
    <w:p w14:paraId="75176CC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колеса, и мотор, мчался чтоб во весь опор.</w:t>
      </w:r>
    </w:p>
    <w:p w14:paraId="1EB48F9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(автомобиль)</w:t>
      </w:r>
    </w:p>
    <w:p w14:paraId="0FF48AF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383DEA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Удивительный вагон!</w:t>
      </w:r>
    </w:p>
    <w:p w14:paraId="65026E7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Посудите сами:</w:t>
      </w:r>
    </w:p>
    <w:p w14:paraId="29556A8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Рельсы в воздухе, а он</w:t>
      </w:r>
    </w:p>
    <w:p w14:paraId="4CE3C07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Держит их руками…</w:t>
      </w:r>
    </w:p>
    <w:p w14:paraId="585A5FE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(троллейбус)</w:t>
      </w:r>
    </w:p>
    <w:p w14:paraId="1E1E0B3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1A219B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Ясным утром вдоль дороги</w:t>
      </w:r>
    </w:p>
    <w:p w14:paraId="42C0A92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 траве блестит роса.</w:t>
      </w:r>
    </w:p>
    <w:p w14:paraId="74259DF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 дороге едут ноги</w:t>
      </w:r>
    </w:p>
    <w:p w14:paraId="622B35B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бегут два колеса.</w:t>
      </w:r>
    </w:p>
    <w:p w14:paraId="2EB8DE3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загадки есть ответ:</w:t>
      </w:r>
    </w:p>
    <w:p w14:paraId="0532907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Это мой…</w:t>
      </w:r>
    </w:p>
    <w:p w14:paraId="7FDC276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w:t>
      </w:r>
    </w:p>
    <w:p w14:paraId="3BE15B6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F7CAAA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Несется и стреляет,</w:t>
      </w:r>
    </w:p>
    <w:p w14:paraId="7CAC9F6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Ворчит скороговоркой.</w:t>
      </w:r>
    </w:p>
    <w:p w14:paraId="056B926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Трамваю не угнаться</w:t>
      </w:r>
    </w:p>
    <w:p w14:paraId="0ADD240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 этой тараторкой.</w:t>
      </w:r>
    </w:p>
    <w:p w14:paraId="60BB345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(мотоцикл)</w:t>
      </w:r>
    </w:p>
    <w:p w14:paraId="08D4091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96D40C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похож я на коня</w:t>
      </w:r>
    </w:p>
    <w:p w14:paraId="7F5BA79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 седло есть у меня.</w:t>
      </w:r>
    </w:p>
    <w:p w14:paraId="7A39A27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Спицы есть. Они, признаться,</w:t>
      </w:r>
    </w:p>
    <w:p w14:paraId="1019F80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вязанья не годятся.</w:t>
      </w:r>
    </w:p>
    <w:p w14:paraId="4F4C43A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будильник, не трамвай,</w:t>
      </w:r>
    </w:p>
    <w:p w14:paraId="3BCC898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Но звоню я то и знай.</w:t>
      </w:r>
    </w:p>
    <w:p w14:paraId="30C5DA4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w:t>
      </w:r>
    </w:p>
    <w:p w14:paraId="31540A3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018EF2C"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579C22E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BF2FEE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Как правильно переходить дорогу? Как правильно садиться в автобус или трамвай?</w:t>
      </w:r>
    </w:p>
    <w:p w14:paraId="542A0AB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роли транспорта, пешеходов и пассажиров выступают сами учащиеся. У одних учеников в руках рисунки, на которых изображён автобус, трамвай, автомобиль. Они двигаются по дороге, на краю которой находятся пешеходы. Учитель обращает внимание учащихся на то, как правильно переходить дорогу.</w:t>
      </w:r>
    </w:p>
    <w:p w14:paraId="6BE9A85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изображают пешеходов, ожидающих автобус или трамвай на остановках общественного транспорта. Учитель подчеркивает, что ожидать автобус можно только на тротуаре или обочине, но никак не на проезжей части дороги. При подъезде автобуса необходимо дождаться его полной остановки, открывания дверей, и затем только осуществлять посадку или высадку.</w:t>
      </w:r>
    </w:p>
    <w:p w14:paraId="7DEB91E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14940A1"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14:paraId="0241481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D78626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транспортные средства вы знаете?</w:t>
      </w:r>
    </w:p>
    <w:p w14:paraId="2E6378B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Чем отличаются автобус, троллейбус, трамвай?</w:t>
      </w:r>
    </w:p>
    <w:p w14:paraId="391ABB8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Что такое гужевая повозка?</w:t>
      </w:r>
    </w:p>
    <w:p w14:paraId="5199FD7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Можно ли назвать верблюда транспортным средством?</w:t>
      </w:r>
    </w:p>
    <w:p w14:paraId="1B9DB7F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Кого называют водителем, пассажиром, пешеходом?</w:t>
      </w:r>
    </w:p>
    <w:p w14:paraId="0CA8451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E70726E"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3. Тема: Город, в котором мы живём. Улица, дорога</w:t>
      </w:r>
    </w:p>
    <w:p w14:paraId="2AE2BA55"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и их составляющие</w:t>
      </w:r>
    </w:p>
    <w:p w14:paraId="5713169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2564BD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14:paraId="13A743C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Улица, дорога, проезжая часть, тротуар, пешеходная дорожка, обочина, газон, островок безопасности.</w:t>
      </w:r>
    </w:p>
    <w:p w14:paraId="12E0F62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B4EFD9E"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006487F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BC1DCD6"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4741D51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399737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объясняет учащимся значение новых терминов.</w:t>
      </w:r>
    </w:p>
    <w:p w14:paraId="70EF12A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Понятие </w:t>
      </w:r>
      <w:r w:rsidRPr="006C4776">
        <w:rPr>
          <w:rFonts w:ascii="Times New Roman" w:eastAsia="Times New Roman" w:hAnsi="Times New Roman" w:cs="Times New Roman"/>
          <w:i/>
          <w:iCs/>
          <w:color w:val="111111"/>
          <w:sz w:val="28"/>
          <w:szCs w:val="28"/>
          <w:lang w:eastAsia="ru-RU"/>
        </w:rPr>
        <w:t>«улица»</w:t>
      </w:r>
      <w:r w:rsidRPr="006C4776">
        <w:rPr>
          <w:rFonts w:ascii="Times New Roman" w:eastAsia="Times New Roman" w:hAnsi="Times New Roman" w:cs="Times New Roman"/>
          <w:color w:val="111111"/>
          <w:sz w:val="28"/>
          <w:szCs w:val="28"/>
          <w:lang w:eastAsia="ru-RU"/>
        </w:rPr>
        <w:t> включает в себя всё, что мы видим перед собой: дома, тротуары, газоны, проезжую часть, по которой движется транспорт, трамвайные пути, обочины.</w:t>
      </w:r>
    </w:p>
    <w:p w14:paraId="1EAAEDD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Дорога</w:t>
      </w:r>
      <w:r w:rsidRPr="006C4776">
        <w:rPr>
          <w:rFonts w:ascii="Times New Roman" w:eastAsia="Times New Roman" w:hAnsi="Times New Roman" w:cs="Times New Roman"/>
          <w:color w:val="111111"/>
          <w:sz w:val="28"/>
          <w:szCs w:val="28"/>
          <w:lang w:eastAsia="ru-RU"/>
        </w:rPr>
        <w:t>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14:paraId="1E72A62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F5DBCC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Проезжая часть</w:t>
      </w:r>
      <w:r w:rsidRPr="006C4776">
        <w:rPr>
          <w:rFonts w:ascii="Times New Roman" w:eastAsia="Times New Roman" w:hAnsi="Times New Roman" w:cs="Times New Roman"/>
          <w:color w:val="111111"/>
          <w:sz w:val="28"/>
          <w:szCs w:val="28"/>
          <w:lang w:eastAsia="ru-RU"/>
        </w:rPr>
        <w:t> – это часть дороги, предназначенная только для движения транспорта.</w:t>
      </w:r>
    </w:p>
    <w:p w14:paraId="3A1EF8A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Тротуар </w:t>
      </w:r>
      <w:r w:rsidRPr="006C4776">
        <w:rPr>
          <w:rFonts w:ascii="Times New Roman" w:eastAsia="Times New Roman" w:hAnsi="Times New Roman" w:cs="Times New Roman"/>
          <w:color w:val="111111"/>
          <w:sz w:val="28"/>
          <w:szCs w:val="28"/>
          <w:lang w:eastAsia="ru-RU"/>
        </w:rPr>
        <w:t>– это часть дороги, предназначенная для движения пешеходов. Машины по тротуарам ездить не могут.</w:t>
      </w:r>
    </w:p>
    <w:p w14:paraId="5134FB0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тротуар отсутствует, то пешеходы двигаются по </w:t>
      </w:r>
      <w:r w:rsidRPr="006C4776">
        <w:rPr>
          <w:rFonts w:ascii="Times New Roman" w:eastAsia="Times New Roman" w:hAnsi="Times New Roman" w:cs="Times New Roman"/>
          <w:i/>
          <w:iCs/>
          <w:color w:val="111111"/>
          <w:sz w:val="28"/>
          <w:szCs w:val="28"/>
          <w:lang w:eastAsia="ru-RU"/>
        </w:rPr>
        <w:t>обочинам</w:t>
      </w:r>
      <w:r w:rsidRPr="006C4776">
        <w:rPr>
          <w:rFonts w:ascii="Times New Roman" w:eastAsia="Times New Roman" w:hAnsi="Times New Roman" w:cs="Times New Roman"/>
          <w:color w:val="111111"/>
          <w:sz w:val="28"/>
          <w:szCs w:val="28"/>
          <w:lang w:eastAsia="ru-RU"/>
        </w:rPr>
        <w:t>. Иногда на обочину могут заезжать и машины.</w:t>
      </w:r>
    </w:p>
    <w:p w14:paraId="788EFA6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Пешеходная дорожка</w:t>
      </w:r>
      <w:r w:rsidRPr="006C4776">
        <w:rPr>
          <w:rFonts w:ascii="Times New Roman" w:eastAsia="Times New Roman" w:hAnsi="Times New Roman" w:cs="Times New Roman"/>
          <w:color w:val="111111"/>
          <w:sz w:val="28"/>
          <w:szCs w:val="28"/>
          <w:lang w:eastAsia="ru-RU"/>
        </w:rPr>
        <w:t> – это часть дороги, предназначенная только для движения пешеходов.</w:t>
      </w:r>
    </w:p>
    <w:p w14:paraId="202950D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Иногда тротуара отделяются от проезжей части </w:t>
      </w:r>
      <w:r w:rsidRPr="006C4776">
        <w:rPr>
          <w:rFonts w:ascii="Times New Roman" w:eastAsia="Times New Roman" w:hAnsi="Times New Roman" w:cs="Times New Roman"/>
          <w:i/>
          <w:iCs/>
          <w:color w:val="111111"/>
          <w:sz w:val="28"/>
          <w:szCs w:val="28"/>
          <w:lang w:eastAsia="ru-RU"/>
        </w:rPr>
        <w:t>газонами</w:t>
      </w:r>
      <w:r w:rsidRPr="006C4776">
        <w:rPr>
          <w:rFonts w:ascii="Times New Roman" w:eastAsia="Times New Roman" w:hAnsi="Times New Roman" w:cs="Times New Roman"/>
          <w:color w:val="111111"/>
          <w:sz w:val="28"/>
          <w:szCs w:val="28"/>
          <w:lang w:eastAsia="ru-RU"/>
        </w:rPr>
        <w:t>, на которых высаживают деревья или цветы.</w:t>
      </w:r>
    </w:p>
    <w:p w14:paraId="6C0EC85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переходе широкой проезжей части пешеходы иногда не успевают завершить переход. Тогда на середине дороги обустраивают специальные </w:t>
      </w:r>
      <w:r w:rsidRPr="006C4776">
        <w:rPr>
          <w:rFonts w:ascii="Times New Roman" w:eastAsia="Times New Roman" w:hAnsi="Times New Roman" w:cs="Times New Roman"/>
          <w:i/>
          <w:iCs/>
          <w:color w:val="111111"/>
          <w:sz w:val="28"/>
          <w:szCs w:val="28"/>
          <w:lang w:eastAsia="ru-RU"/>
        </w:rPr>
        <w:t>островки безопасности</w:t>
      </w:r>
      <w:r w:rsidRPr="006C4776">
        <w:rPr>
          <w:rFonts w:ascii="Times New Roman" w:eastAsia="Times New Roman" w:hAnsi="Times New Roman" w:cs="Times New Roman"/>
          <w:color w:val="111111"/>
          <w:sz w:val="28"/>
          <w:szCs w:val="28"/>
          <w:lang w:eastAsia="ru-RU"/>
        </w:rPr>
        <w:t>, на которых они могут дождаться, когда вновь загорится зелёный сигнал светофора и завершить переход.</w:t>
      </w:r>
    </w:p>
    <w:p w14:paraId="0E282D4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переходить проезжую часть можно, только убедившись, что машина далеко.</w:t>
      </w:r>
    </w:p>
    <w:p w14:paraId="365D28C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14:paraId="2EF3029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14:paraId="3BB609B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том случае, если вдоль дороги проложена пешеходная дорожка, нужно ходить по ней, придерживаясь правой стороны.</w:t>
      </w:r>
    </w:p>
    <w:p w14:paraId="51A0265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14:paraId="07EBEEE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подчеркивает, что даже по тротуару ходить надо осторожно, быть внимательным, потому что машина может неожиданно выехать со двора.</w:t>
      </w:r>
    </w:p>
    <w:p w14:paraId="01384A0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14:paraId="677D37B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9CFA919"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3E96F0C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FA10F0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изобразить на бумаге дорогу, нарисовать проезжую часть, газон, тротуар, островок безопасности. Затем просит учеников рассказать, для чего предназначен каждый из этих элементов дороги.</w:t>
      </w:r>
    </w:p>
    <w:p w14:paraId="20CAC44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предлагает учащимся отгадать загадки.</w:t>
      </w:r>
    </w:p>
    <w:p w14:paraId="1DD9BDB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55056C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Шагаешь – впереди лежит.</w:t>
      </w:r>
    </w:p>
    <w:p w14:paraId="361E9BD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Оглянешься – домой бежит.</w:t>
      </w:r>
    </w:p>
    <w:p w14:paraId="4F4E394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(дорога)</w:t>
      </w:r>
    </w:p>
    <w:p w14:paraId="06F7A03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4CA7F3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Опоясал каменный ремень</w:t>
      </w:r>
    </w:p>
    <w:p w14:paraId="477FA9B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Сотни городов и деревень.</w:t>
      </w:r>
    </w:p>
    <w:p w14:paraId="079E9C9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(шоссе)</w:t>
      </w:r>
    </w:p>
    <w:p w14:paraId="6AE8F3F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5E31DCD"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4FAEC41"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9466EF3"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7E1B4B7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82C449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Кто самый внимательный.</w:t>
      </w:r>
    </w:p>
    <w:p w14:paraId="554F4B3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Цель игры – научить первоклассников быстро определять правую и левую стороны.</w:t>
      </w:r>
    </w:p>
    <w:p w14:paraId="5E053D0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строятся. Учитель подает команду: поднять левую руку; поднять правую руку.</w:t>
      </w:r>
    </w:p>
    <w:p w14:paraId="0A03B47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становятся парами, лицом к лицу. По команде учителя они должны показать правую или левую руку своего партнера.</w:t>
      </w:r>
    </w:p>
    <w:p w14:paraId="4B2E775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спрашивает, с какой стороны находится дверь, классная доска. Ученики отвечают. Затем он подает команду повернуться на 180 градусов и снова просит определить, с какой стороны находится дверь, классная доска.</w:t>
      </w:r>
    </w:p>
    <w:p w14:paraId="50A637F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3BD4736"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14:paraId="5F61A59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01AED9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должны ходить пешеходы?</w:t>
      </w:r>
    </w:p>
    <w:p w14:paraId="641ABD1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Где должны ездить машины?</w:t>
      </w:r>
    </w:p>
    <w:p w14:paraId="70D4C40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Где можно ходить пешеходам, если тротуар или пешеходная дорожка отсутствуют?</w:t>
      </w:r>
    </w:p>
    <w:p w14:paraId="2D71A5A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Почему нельзя играть в снежки на тротуарах?</w:t>
      </w:r>
    </w:p>
    <w:p w14:paraId="7BEDA30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Где можно кататься на велосипедах или самокатах?</w:t>
      </w:r>
    </w:p>
    <w:p w14:paraId="6693504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6. Со </w:t>
      </w:r>
      <w:proofErr w:type="spellStart"/>
      <w:r w:rsidRPr="006C4776">
        <w:rPr>
          <w:rFonts w:ascii="Times New Roman" w:eastAsia="Times New Roman" w:hAnsi="Times New Roman" w:cs="Times New Roman"/>
          <w:color w:val="111111"/>
          <w:sz w:val="28"/>
          <w:szCs w:val="28"/>
          <w:lang w:eastAsia="ru-RU"/>
        </w:rPr>
        <w:t>скольки</w:t>
      </w:r>
      <w:proofErr w:type="spellEnd"/>
      <w:r w:rsidRPr="006C4776">
        <w:rPr>
          <w:rFonts w:ascii="Times New Roman" w:eastAsia="Times New Roman" w:hAnsi="Times New Roman" w:cs="Times New Roman"/>
          <w:color w:val="111111"/>
          <w:sz w:val="28"/>
          <w:szCs w:val="28"/>
          <w:lang w:eastAsia="ru-RU"/>
        </w:rPr>
        <w:t xml:space="preserve"> лет можно ездить на велосипеде по проезжей части дороги?</w:t>
      </w:r>
    </w:p>
    <w:p w14:paraId="3C7C8C6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12299D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4. Тема: Наш друг - светофор</w:t>
      </w:r>
    </w:p>
    <w:p w14:paraId="7773B75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D4CC12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младших школьников с новым понятием – светофор. Какие светофоры бывают. Объяснить, в чем различие светофоров для водителей, пешеходов, велосипедистов. Формировать представление младших школьников о безопасности перехода проезжей части при регулировании дорожного движения светофором. Научить детей переходить улицу только по зеленому сигналу светофора.</w:t>
      </w:r>
    </w:p>
    <w:p w14:paraId="749B7C8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Переход, светофор, сигнал.</w:t>
      </w:r>
    </w:p>
    <w:p w14:paraId="0C05A5E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FB98A5F"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1BFE2BF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0EA5BB6"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39CCFD9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828F3E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выясняет, кто из учащихся и какие светофоры знает. Рассказывает, какие бывают светофоры и сигналы каких цветов в них используются.</w:t>
      </w:r>
    </w:p>
    <w:p w14:paraId="2621C1C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Светофоры бывают разные. Трехцветные светофоры (красный, желтый, зеленый) могут регулировать движение транспорта и пешеходов. Двухцветные (красный и зеленый) с сигналами в виде человечков регулируют движение пешеходов, а с сигналами в виде велосипедов – движение велосипедистов. Одноцветные (желтый мигающий свет) указывают на опасный участок дороги – перекресток или пешеходный переход.</w:t>
      </w:r>
    </w:p>
    <w:p w14:paraId="7812E4F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Красный сигнал</w:t>
      </w:r>
      <w:r w:rsidRPr="006C4776">
        <w:rPr>
          <w:rFonts w:ascii="Times New Roman" w:eastAsia="Times New Roman" w:hAnsi="Times New Roman" w:cs="Times New Roman"/>
          <w:color w:val="111111"/>
          <w:sz w:val="28"/>
          <w:szCs w:val="28"/>
          <w:lang w:eastAsia="ru-RU"/>
        </w:rPr>
        <w:t> светофора запрещает движение. А что делать пешеходу, если красный сигнал загорелся, когда он уже начал движение? Надо вернуться назад, на тротуар. Если же пешеход оказался в этот момент на середине дороги, надо остановиться на островке безопасности или осевой линии и дождаться зеленого сигнала светофора. Ни в коем случае нельзя пятиться назад или метаться по дороге перед движущимся транспортом.</w:t>
      </w:r>
    </w:p>
    <w:p w14:paraId="07E718D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Желтый сигнал</w:t>
      </w:r>
      <w:r w:rsidRPr="006C4776">
        <w:rPr>
          <w:rFonts w:ascii="Times New Roman" w:eastAsia="Times New Roman" w:hAnsi="Times New Roman" w:cs="Times New Roman"/>
          <w:color w:val="111111"/>
          <w:sz w:val="28"/>
          <w:szCs w:val="28"/>
          <w:lang w:eastAsia="ru-RU"/>
        </w:rPr>
        <w:t> светофора тоже запрещает движение. Он сообщает пешеходу, что скоро будет включен зеленый сигнал, и ему надо приготовиться к движению.</w:t>
      </w:r>
    </w:p>
    <w:p w14:paraId="47B00D9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включении </w:t>
      </w:r>
      <w:r w:rsidRPr="006C4776">
        <w:rPr>
          <w:rFonts w:ascii="Times New Roman" w:eastAsia="Times New Roman" w:hAnsi="Times New Roman" w:cs="Times New Roman"/>
          <w:i/>
          <w:iCs/>
          <w:color w:val="111111"/>
          <w:sz w:val="28"/>
          <w:szCs w:val="28"/>
          <w:lang w:eastAsia="ru-RU"/>
        </w:rPr>
        <w:t>зеленого сигнала</w:t>
      </w:r>
      <w:r w:rsidRPr="006C4776">
        <w:rPr>
          <w:rFonts w:ascii="Times New Roman" w:eastAsia="Times New Roman" w:hAnsi="Times New Roman" w:cs="Times New Roman"/>
          <w:color w:val="111111"/>
          <w:sz w:val="28"/>
          <w:szCs w:val="28"/>
          <w:lang w:eastAsia="ru-RU"/>
        </w:rPr>
        <w:t> светофора можно переходить дорогу. Однако и в этом случае надо убедиться, что все машины остановились и уступают дорогу.</w:t>
      </w:r>
    </w:p>
    <w:p w14:paraId="48059FB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современных городах много перекрестков или пешеходных переходов, где светофор </w:t>
      </w:r>
      <w:r w:rsidRPr="006C4776">
        <w:rPr>
          <w:rFonts w:ascii="Times New Roman" w:eastAsia="Times New Roman" w:hAnsi="Times New Roman" w:cs="Times New Roman"/>
          <w:i/>
          <w:iCs/>
          <w:color w:val="111111"/>
          <w:sz w:val="28"/>
          <w:szCs w:val="28"/>
          <w:lang w:eastAsia="ru-RU"/>
        </w:rPr>
        <w:t>мигает желтым сигналом</w:t>
      </w:r>
      <w:r w:rsidRPr="006C4776">
        <w:rPr>
          <w:rFonts w:ascii="Times New Roman" w:eastAsia="Times New Roman" w:hAnsi="Times New Roman" w:cs="Times New Roman"/>
          <w:color w:val="111111"/>
          <w:sz w:val="28"/>
          <w:szCs w:val="28"/>
          <w:lang w:eastAsia="ru-RU"/>
        </w:rPr>
        <w:t>. Такие перекрестки или пешеходные переходы называются нерегулируемые. Пешеходы должны пропустить приближающийся транспорт, и только убедившись в полной безопасности, начать переход проезжей части. Особенно надо обращать внимание, не приближается ли транспорт с боковых улиц, которые ведут к перекрестку.</w:t>
      </w:r>
    </w:p>
    <w:p w14:paraId="1ACCE4C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переходя улицу, пешеход услышит резкий сигнал – сирену, необходимо сразу освободить проезжую часть, так как приближается специальный автомобиль (машина скорой помощи, пожарная, милицейская и другие, выполняющие оперативные задания). На крыше у них установлен проблесковый маячок синего цвета, а специальная сирена привлекает внимание других участников дорожного движения.</w:t>
      </w:r>
    </w:p>
    <w:p w14:paraId="41709F9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конце рассказа учитель еще раз акцентирует внимание детей на правильный переход проезжей части в местах, где установлен светофор.</w:t>
      </w:r>
    </w:p>
    <w:p w14:paraId="18A68D9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8939740"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611E5C9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4D2439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изобразить на бумаге различные виды светофоров. Затем просит их рассказать, какие светофоры регулируют движение машин, пешеходов, велосипедистов.</w:t>
      </w:r>
    </w:p>
    <w:p w14:paraId="717745E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предлагает учащимся отгадать загадки.</w:t>
      </w:r>
    </w:p>
    <w:p w14:paraId="07C09CA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346C3A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Вот стоит на улице в длинном сапоге</w:t>
      </w:r>
    </w:p>
    <w:p w14:paraId="4CCCC9B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Чудище трехглазое на одной ноге.</w:t>
      </w:r>
    </w:p>
    <w:p w14:paraId="6763487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Запылал у чудища изумрудный глаз –</w:t>
      </w:r>
    </w:p>
    <w:p w14:paraId="66E0366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Значит, можно улицу перейти сейчас.</w:t>
      </w:r>
    </w:p>
    <w:p w14:paraId="4292FAB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(светофор)</w:t>
      </w:r>
    </w:p>
    <w:p w14:paraId="1BA8D8E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79700D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 самом перекрестке висит колдун трехглазый,</w:t>
      </w:r>
    </w:p>
    <w:p w14:paraId="37093FC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Но никогда не смотрит тремя глазами сразу.</w:t>
      </w:r>
    </w:p>
    <w:p w14:paraId="78DFB9A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Откроет красный глаз: «Ни с места! Съем сейчас!».</w:t>
      </w:r>
    </w:p>
    <w:p w14:paraId="39E26D7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Откроет желтый глаз: «Предупреждаю вас!».</w:t>
      </w:r>
    </w:p>
    <w:p w14:paraId="3E8E962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Мигнет зеленым глазом – и всех пропустит разом!</w:t>
      </w:r>
    </w:p>
    <w:p w14:paraId="7F22E57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(светофор)</w:t>
      </w:r>
    </w:p>
    <w:p w14:paraId="78C96F13"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2B7274F"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276BE1D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0C383F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Светофор.</w:t>
      </w:r>
    </w:p>
    <w:p w14:paraId="17A98D0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вытраиваются в одну шеренгу. У учителя в руках три кружочка разного цвета (красный, желтый, зеленый), вырезанных из бумаги. Когда учитель показывает красный кружок, учащиеся должны сделать шаг назад, когда показывает желтый кружок – оставаться на месте, когда зеленый – сделать шаг вперед. Тот, кто ошибается – выходит из игры.</w:t>
      </w:r>
    </w:p>
    <w:p w14:paraId="5E94A66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7C09B3B"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14:paraId="030FE9C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488F5E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бывают светофоры?</w:t>
      </w:r>
    </w:p>
    <w:p w14:paraId="654E5AA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На какой цвет движение запрещено?</w:t>
      </w:r>
    </w:p>
    <w:p w14:paraId="09F8072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При включении сигнала какого цвета движение разрешено?</w:t>
      </w:r>
    </w:p>
    <w:p w14:paraId="0B36C77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Обязаны ли подчиняться водители сигналам светофора, на котором изображены человечки?</w:t>
      </w:r>
    </w:p>
    <w:p w14:paraId="4F8E324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Что должен сделать пешеход, если услышит резкий сигнал (сирену), подаваемый машиной скорой помощи или пожарной машиной?</w:t>
      </w:r>
    </w:p>
    <w:p w14:paraId="1D2CEEF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FD96E7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5. Тема: Знакомство с дорожными знаками</w:t>
      </w:r>
    </w:p>
    <w:p w14:paraId="3370F16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EE8D7A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учащихся с некоторыми, наиболее часто встречающимися, дорожными знаками.</w:t>
      </w:r>
    </w:p>
    <w:p w14:paraId="15A5EB1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938F839"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399769E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0C618BD"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4AAFB40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19A07D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спрашивает детей, знают ли он, что такое дорожный знак и какие знаки они видели, гуляя по улице.</w:t>
      </w:r>
    </w:p>
    <w:p w14:paraId="1D2BE19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он объясняет учащимся, что дорожный знак – это табличка, на которой изображен рисунок. Знаки показывают, как вест себя на дорогах.</w:t>
      </w:r>
    </w:p>
    <w:p w14:paraId="3779CB2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начала необходимо запомнить следующие дорожные знаки:</w:t>
      </w:r>
    </w:p>
    <w:p w14:paraId="567254B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предупреждающие: «Пешеходный переход», «Дети»;</w:t>
      </w:r>
    </w:p>
    <w:p w14:paraId="7B29560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запрещающие: «Движение пешеходов запрещено»;</w:t>
      </w:r>
    </w:p>
    <w:p w14:paraId="7BD76C4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предписывающие: «Пешеходная дорожка»;</w:t>
      </w:r>
    </w:p>
    <w:p w14:paraId="12615F6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знаки особых предписаний: «Пешеходный переход»;</w:t>
      </w:r>
    </w:p>
    <w:p w14:paraId="3C96694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информационные знаки: «Подземный пешеходный переход», «Надземный пешеходный переход».</w:t>
      </w:r>
    </w:p>
    <w:p w14:paraId="7152C29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объясняет, что дорожные знаки «Пешеходный переход» и «Дети», имеющие треугольную форму с красной каймой – для водителей. Они предупреждают водителей о том, что впереди опасный участок дороги – или пешеходный переход, или участок, где на дороге могут появиться дети, и поэтому ему надо снизить скорость движения. Пешеходам переходить дорогу в том месте, где установлены эти знаки, нельзя. Учитель еще раз объясняет детям, что красная кайма на знаках – это опасность.</w:t>
      </w:r>
    </w:p>
    <w:p w14:paraId="0EFFA18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Знак «Движение пешеходов запрещено» тоже имеет красную кайму, хотя по форме он круглый. Поскольку красный цвет всегда опасность, то двигаться пешеходам там, где установлен этот знак, нельзя.</w:t>
      </w:r>
    </w:p>
    <w:p w14:paraId="7FE471F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Переходить дорогу можно только там, где установлены прямоугольные знаки синего цвета «Пешеходный переход», «Подземный пешеходный переход» и «Надземный пешеходный переход».</w:t>
      </w:r>
    </w:p>
    <w:p w14:paraId="79F4D3D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спрашивает детей, в чем отличие этих знаков и где они устанавливаются. Если движение транспорта по дороге интенсивное, то пешеходные переходы делают под землей или над землей.</w:t>
      </w:r>
    </w:p>
    <w:p w14:paraId="4070BBE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Что же делать пешеходу, если он подошел к дороге и увидел знак «Пешеходный переход»? Учитель задает этот вопрос детям, выслушивает их ответы. Он еще раз обращает внимание учащихся на правильность перехода проезжей части. Если есть пешеходный переход, а светофора нет, то надо подойти к краю проезжей части, посмотреть сначала налево, потом направо. Убедившись, что машин нет или они далеко, снова посмотреть налево и дойти до середины дороги. Затем посмотреть направо. Если путь свободен, то перейти дорогу, не останавливаясь. При наличии машин дождаться на середине дороги, пока они проедут, и завершить переход проезжей части.</w:t>
      </w:r>
    </w:p>
    <w:p w14:paraId="3FE52EB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Пересекать дорогу можно только поперек, под прямым углом к краю дороги, но никак не наискосок, чтобы сократить время нахождения на проезжей части.</w:t>
      </w:r>
    </w:p>
    <w:p w14:paraId="563DD2E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на дороге установлен знак «Пешеходная дорожка», то двигаться по ней могут только пешеходы. Транспортным средствам движение в этом месте запрещено.</w:t>
      </w:r>
    </w:p>
    <w:p w14:paraId="1CD00EF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4DB75B8"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223FF91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B4310A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детям изобразить на бумаге запомнившиеся им дорожные знаки, а затем рассказать, когда и где они применяются.</w:t>
      </w:r>
    </w:p>
    <w:p w14:paraId="26E31D8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1F0A0BA"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3752F3D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462152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w:t>
      </w:r>
    </w:p>
    <w:p w14:paraId="41D2C8B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E6B1A3A"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14:paraId="7DDA05A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018993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Для чего нужны дорожные знаки?</w:t>
      </w:r>
    </w:p>
    <w:p w14:paraId="3AB98A1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Какие дорожные знаки вы знаете?</w:t>
      </w:r>
    </w:p>
    <w:p w14:paraId="7AF3BBB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Объясните, для чего нужен дорожный знак «Дети»?</w:t>
      </w:r>
    </w:p>
    <w:p w14:paraId="73765FF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Объясните, для чего нужен дорожный знак «Пешеходный переход»?</w:t>
      </w:r>
    </w:p>
    <w:p w14:paraId="1F4D190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Объясните, для чего нужен дорожный знак «Подземный пешеходный переход»?</w:t>
      </w:r>
    </w:p>
    <w:p w14:paraId="6BC6946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C37683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6. Тема: Общие правила перехода дорог</w:t>
      </w:r>
    </w:p>
    <w:p w14:paraId="34A4EB8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5ED729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представления младших школьников о безопасности перехода дорог. Повторить и закрепить знания учащихся о проезжей части, о светофорном регулировании, о пешеходных переходах.</w:t>
      </w:r>
    </w:p>
    <w:p w14:paraId="7150DF3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проезжая часть, переход, пешеход, светофор, пешеходный переход.</w:t>
      </w:r>
    </w:p>
    <w:p w14:paraId="468F55A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3D6F039"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67CA5F6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9BB8C39"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0AFF465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E39629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начинается с повторения пройденного материала. Учитель задает учащимся вопросы: Что такое проезжая часть? Какой элемент дороги называют тротуаром и для чего он предназначен? Для чего предназначена обочина? Как обозначается дорога, предназначенная для движения только пешеходов? Как обозначаются пешеходные переходы?</w:t>
      </w:r>
    </w:p>
    <w:p w14:paraId="7A87706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напоминает учащимся, что дорога это место повышенной опасности. Поэтому, выйдя из дома, ребенок должен сразу настраивать себя на правильное поведение на улице. Надо мысленно сказать себе: «Я вышел на дорогу. Это опасно! Будь внимателен и осторожен, следи за окружающей обстановкой».</w:t>
      </w:r>
    </w:p>
    <w:p w14:paraId="38EEFE1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Идя в школу, необходимо соблюдать маршрут, по которому ребенок ходит всегда.</w:t>
      </w:r>
    </w:p>
    <w:p w14:paraId="4396DC3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на его пути есть светофор, то переходить проезжую часть необходимо именно в этом месте. Учитель напоминает детям о том, что красный и желтый сигналы светофора движение запрещают – переходить дорогу, даже если транспорт отсутствует, нельзя. Начинать движение через дорогу можно только тогда, когда включился зеленый сигнал светофора. Но даже в этом случае необходимо посмотреть по сторонам и убедиться в отсутствии движущегося транспорта. Переходить дорогу следует быстрым шагом, ни в коем случае нельзя бежать.</w:t>
      </w:r>
    </w:p>
    <w:p w14:paraId="0D8B5A1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светофора нет или он выключен, то переходить дорогу надо по пешеходному переходу. Обозначается пешеходные переход с помощью дорожных знаков, светофора-мигалки  с сигналом желтого цвета или с помощью специальных линий, нанесенных краской на поверхность проезжей части. Эти широкие белые линии, обозначающие пешеходный переход, называют «зеброй». Учитель спрашивает учеников, почему они так называются?</w:t>
      </w:r>
    </w:p>
    <w:p w14:paraId="360AEC1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переходе проезжей части в месте, где светофора нет, а есть пешеходный переход, надо следующим образом. Подойдя к краю проезжей части, ребенок должен мысленно сказать себе: «Будь осторожен!». Затем, посмотрев налево и направо и убедившись, что транспорт отсутствует или находится далеко, дойти до середины дороги. Затем, снова посмотрев направо и убедившись, что опасности нет, завершить переход проезжей части.</w:t>
      </w:r>
    </w:p>
    <w:p w14:paraId="5C10AEE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по пути следования в школу нет ни светофора, ни пешеходного перехода, то дорогу переходить надо с особой осторожностью. Пересекать её необходимо только прямо, а не наискосок, потому что это увеличивает путь и время нахождения на проезжей части. Ни в коем случае нельзя бежать через дорогу – можно запнуться и упасть, что приведет к трагедии: водитель может не успеть остановить машину и совершит наезд.</w:t>
      </w:r>
    </w:p>
    <w:p w14:paraId="0712F81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подчеркивает, что особенно осторожным надо быть, когда переходишь дорогу с друзьями. Необходимо прекратить разговоры, остановиться на краю проезжей части, внимательно посмотреть вокруг, и только убедившись в безопасности, переходить дорогу.</w:t>
      </w:r>
    </w:p>
    <w:p w14:paraId="7DC43CD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C5F87BB"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27E6F99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302A61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14:paraId="77A9D68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998F381"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0BC287B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0DC2D0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одного из учеников в руках три кружочка бумаги – красного, желтого и зеленого цветов. Он будет изображать светофор. Сначала дорогу переходит один ученик, ориентируясь на сигналы светофора. Упражнение повторяется несколько раз с разными учениками для того, чтобы выработать прочный навык.</w:t>
      </w:r>
    </w:p>
    <w:p w14:paraId="59B820F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дорогу переходит группа учеников из трех-четырех человек. Учитель наблюдает за правильностью выполнения упражнения и в случае необходимости корректирует действия учащихся.</w:t>
      </w:r>
    </w:p>
    <w:p w14:paraId="07D558C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14:paraId="1EBBBB3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309D631"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14:paraId="4B6AEBE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FE87EB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бывают светофоры?</w:t>
      </w:r>
    </w:p>
    <w:p w14:paraId="75521A1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Какие сигналы светофора разрешают движение, а какие – запрещают?</w:t>
      </w:r>
    </w:p>
    <w:p w14:paraId="69C05FA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Как надо переходить дорогу, если нет светофора?</w:t>
      </w:r>
    </w:p>
    <w:p w14:paraId="1422DF4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Что показывает дорожная разметка «зебра»?</w:t>
      </w:r>
    </w:p>
    <w:p w14:paraId="18DCEE4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EACFB5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7. Тема: Где играть?</w:t>
      </w:r>
    </w:p>
    <w:p w14:paraId="7D324C1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D9EA76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представления младших школьников о безопасности на дорогах. Убедить учащихся в опасности проведения игр на проезжей части дороги.</w:t>
      </w:r>
    </w:p>
    <w:p w14:paraId="1A894DE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проезжая часть, опасность, внимательность, дисциплина.</w:t>
      </w:r>
    </w:p>
    <w:p w14:paraId="207D3EF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FE5C3EC"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2C9A436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51873E7"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0623223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CE43B6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детям вопрос: «Где можно играть?». Ответ обычно бывает только один – играть можно только во дворе, на детской или спортивной площадке. С точки зрения дорожной безопасности так и должно быть. Но практика показывает, что около 30…40 процентов детей попадают в дорожные происшествия во время игр на проезжей части дорог ил около неё.</w:t>
      </w:r>
    </w:p>
    <w:p w14:paraId="2AC874D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Дети, особенно мальчики, стремятся с раннего возраста утвердить себя. Нередко можно услышать от водителей, что мальчики, доказывая друг другу смелость и ловкость, перебегают через проезжую часть очень близко перед движущимся транспортом или прицепляются сзади за автомобиль. Учитель должен показать ученикам, в чем опасность таких экспериментов на проезжей части: машина может резко затормозить или начать поворот; ребенок может запнуться и упасть, а сзади приближается другой автомобиль, который на зимней скользкой дороге не сможет сразу остановиться и совершит наезд.</w:t>
      </w:r>
    </w:p>
    <w:p w14:paraId="6737A82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Кататься </w:t>
      </w:r>
      <w:r w:rsidRPr="006C4776">
        <w:rPr>
          <w:rFonts w:ascii="Times New Roman" w:eastAsia="Times New Roman" w:hAnsi="Times New Roman" w:cs="Times New Roman"/>
          <w:i/>
          <w:iCs/>
          <w:color w:val="111111"/>
          <w:sz w:val="28"/>
          <w:szCs w:val="28"/>
          <w:lang w:eastAsia="ru-RU"/>
        </w:rPr>
        <w:t>на коньках или лыжах</w:t>
      </w:r>
      <w:r w:rsidRPr="006C4776">
        <w:rPr>
          <w:rFonts w:ascii="Times New Roman" w:eastAsia="Times New Roman" w:hAnsi="Times New Roman" w:cs="Times New Roman"/>
          <w:color w:val="111111"/>
          <w:sz w:val="28"/>
          <w:szCs w:val="28"/>
          <w:lang w:eastAsia="ru-RU"/>
        </w:rPr>
        <w:t> можно только в парках, скверах, стадионах, катках. Горки, с которых катаются </w:t>
      </w:r>
      <w:r w:rsidRPr="006C4776">
        <w:rPr>
          <w:rFonts w:ascii="Times New Roman" w:eastAsia="Times New Roman" w:hAnsi="Times New Roman" w:cs="Times New Roman"/>
          <w:i/>
          <w:iCs/>
          <w:color w:val="111111"/>
          <w:sz w:val="28"/>
          <w:szCs w:val="28"/>
          <w:lang w:eastAsia="ru-RU"/>
        </w:rPr>
        <w:t>на санках</w:t>
      </w:r>
      <w:r w:rsidRPr="006C4776">
        <w:rPr>
          <w:rFonts w:ascii="Times New Roman" w:eastAsia="Times New Roman" w:hAnsi="Times New Roman" w:cs="Times New Roman"/>
          <w:color w:val="111111"/>
          <w:sz w:val="28"/>
          <w:szCs w:val="28"/>
          <w:lang w:eastAsia="ru-RU"/>
        </w:rPr>
        <w:t>, не должны заканчиваться у края проезжей части – есть опасность выезда на дорогу, по которой с большой скоростью движутся автомобили.</w:t>
      </w:r>
    </w:p>
    <w:p w14:paraId="5D3A117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Летом кататься </w:t>
      </w:r>
      <w:r w:rsidRPr="006C4776">
        <w:rPr>
          <w:rFonts w:ascii="Times New Roman" w:eastAsia="Times New Roman" w:hAnsi="Times New Roman" w:cs="Times New Roman"/>
          <w:i/>
          <w:iCs/>
          <w:color w:val="111111"/>
          <w:sz w:val="28"/>
          <w:szCs w:val="28"/>
          <w:lang w:eastAsia="ru-RU"/>
        </w:rPr>
        <w:t>на велосипедах или самокатах</w:t>
      </w:r>
      <w:r w:rsidRPr="006C4776">
        <w:rPr>
          <w:rFonts w:ascii="Times New Roman" w:eastAsia="Times New Roman" w:hAnsi="Times New Roman" w:cs="Times New Roman"/>
          <w:color w:val="111111"/>
          <w:sz w:val="28"/>
          <w:szCs w:val="28"/>
          <w:lang w:eastAsia="ru-RU"/>
        </w:rPr>
        <w:t> можно только в специально отведенных местах. Категорически запрещено выезжать на проезжую часть или тротуар – это создает помехи для движения транспорта и пешеходов. Движение на велосипедах по проезжей части дорог разрешается только с 14 лет.</w:t>
      </w:r>
    </w:p>
    <w:p w14:paraId="17BDF34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Играть</w:t>
      </w:r>
      <w:r w:rsidRPr="006C4776">
        <w:rPr>
          <w:rFonts w:ascii="Times New Roman" w:eastAsia="Times New Roman" w:hAnsi="Times New Roman" w:cs="Times New Roman"/>
          <w:color w:val="111111"/>
          <w:sz w:val="28"/>
          <w:szCs w:val="28"/>
          <w:lang w:eastAsia="ru-RU"/>
        </w:rPr>
        <w:t> следует на детских и спортивных площадках, стадионах. Нельзя играть в снежки, футбол и другие игры на проезжей част дорог и тротуарах – это мешает движению транспорта и пешеходов.</w:t>
      </w:r>
    </w:p>
    <w:p w14:paraId="6D29CE5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Хоккей, санки, коньки, снежки – это далеко не полный перечень того, что может подсказать детская фантазия. Причем мысль об игре может прийти в самом неожиданном месте и в самое неподходящее время. Кто-то тряхнул ветку дерева и с неё посыпался снег на товарища. Тот воспринял это, как игру – и вот уже пошли в ход снежки. Дети бегают, догоняют друг друга и совершенно забыли о том, что рядом находится проезжая часть дороги, по которой движется транспорт.</w:t>
      </w:r>
    </w:p>
    <w:p w14:paraId="77DDD59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458EB8A"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3250B83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DB800D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изобразить на листе бумаги катающихся на велосипеде, самокате, коньках, лыжах, санках детей. Затем каждый ученик объясняет, где можно кататься на этих устройствах и почему.</w:t>
      </w:r>
    </w:p>
    <w:p w14:paraId="77049F9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76BC7F1"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Вопросы для закрепления знаний</w:t>
      </w:r>
    </w:p>
    <w:p w14:paraId="4CE218B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8DB8FE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можно кататься на детских велосипедах и самокатах?</w:t>
      </w:r>
    </w:p>
    <w:p w14:paraId="3A2C862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Где безопасно играть в футбол и другие подвижные игры?</w:t>
      </w:r>
    </w:p>
    <w:p w14:paraId="592476D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Почему нельзя играть в снежки на проезжей части и тротуарах?</w:t>
      </w:r>
    </w:p>
    <w:p w14:paraId="66EEFD2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Почему нельзя кататься на коньках или санках вблизи дорог?</w:t>
      </w:r>
    </w:p>
    <w:p w14:paraId="79738B9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0BF6E2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8. Тема: Я - пассажир</w:t>
      </w:r>
    </w:p>
    <w:p w14:paraId="2AF0EA7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75EAD9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учащихся с правилами пользования общественным транспортом. Показать, как нужно обходить стоящий транспорт.</w:t>
      </w:r>
    </w:p>
    <w:p w14:paraId="0636711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общественный транспорт, автобус, троллейбус, трамвай, метро, такси.</w:t>
      </w:r>
    </w:p>
    <w:p w14:paraId="719C72B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9E9B2A5"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3577279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737199C"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57DE474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560F47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14:paraId="739031C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Работа водителей общественного транспорта очень напряженная и ответственная, поэтому пассажиры не должны создавать дополнительных трудностей, отвлекая водителей разговорами.</w:t>
      </w:r>
    </w:p>
    <w:p w14:paraId="7DD1AAD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14:paraId="6F94633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Выходить на проезжую часть можно только после полной остановки автобуса или троллейбуса.</w:t>
      </w:r>
    </w:p>
    <w:p w14:paraId="2AAEC56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14:paraId="0DD75EC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14:paraId="1A5BBCC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трамвайные пути проходят посередине дороги, то ожидать его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14:paraId="4C65F8E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14:paraId="7F09C0B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w:t>
      </w:r>
    </w:p>
    <w:p w14:paraId="34339C7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общественном транспорте нельзя громко разговаривать, шуметь, толкаться. Пассажирам также запрещается высовываться из окон. Это может привести к несчастному случаю.</w:t>
      </w:r>
    </w:p>
    <w:p w14:paraId="3B06C65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Дети часто не знают, как обходить стоящий на остановке автобус или трамвай.</w:t>
      </w:r>
    </w:p>
    <w:p w14:paraId="0DF4DA0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Лучше всего дождаться, когда автобус или трамвай отъедут от остановки, а затем, посмотрев налево и направо, перейти дорогу.</w:t>
      </w:r>
    </w:p>
    <w:p w14:paraId="055CAB7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14:paraId="4F29B55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Обходя стоящий на остановке общественный транспорт, необходимо соблюдать особую осторожность, не перебегать дорогу, убедиться, что с других направлений отсутствует приближающийся транспорт.</w:t>
      </w:r>
    </w:p>
    <w:p w14:paraId="0E1D9EC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161BEB2"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14:paraId="3DDD6A3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23F7DC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учащихся изобразить на бумаге остановку общественного транспорта со стоящим на ней автобусом или трамваем. Изобразить пешеходов, которые правильно обходят стоящий транспорт. Затем учитель просит объяснить, почему опасно обходить трамвай сзади, а автобус – спереди.</w:t>
      </w:r>
    </w:p>
    <w:p w14:paraId="08C8A93D"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5114555"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14:paraId="529D7BE2"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7EA67B2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Ученики разбиваются на две группы – пешеходы и машины. У детей, которые изображают машины, в руках рисунки с автомобилем, автобусом, трамваем.</w:t>
      </w:r>
    </w:p>
    <w:p w14:paraId="53D01A4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14:paraId="718DFB9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EF91D0D"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14:paraId="65DC763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5B08EA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надо ожидать автобус, троллейбус, трамвай?</w:t>
      </w:r>
    </w:p>
    <w:p w14:paraId="715E432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Когда можно начать посадку в общественный транспорт?</w:t>
      </w:r>
    </w:p>
    <w:p w14:paraId="484269B6"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Через какую дверь нужно входить в автобус?</w:t>
      </w:r>
    </w:p>
    <w:p w14:paraId="36DE366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Как нужно обходить стоящий на остановке трамвай?</w:t>
      </w:r>
    </w:p>
    <w:p w14:paraId="05DA95C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Как правильно обходить стоящий на остановке автобус?</w:t>
      </w:r>
    </w:p>
    <w:p w14:paraId="2DB0537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607E350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9. Тема: Обобщающее занятие</w:t>
      </w:r>
    </w:p>
    <w:p w14:paraId="64C5F82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19CD03F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Обобщить и закрепить знания учащихся о безопасности дорожного движения, полученные ими за год обучения.</w:t>
      </w:r>
    </w:p>
    <w:p w14:paraId="691E363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4712656C" w14:textId="77777777"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14:paraId="27C9B5BB"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004D8414"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14:paraId="38D0AF2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38DB8A3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Начать это занятие можно с небольшой экскурсии. Учащиеся строятся парами, держась за руки – это правило движения по улице группы детей, которые должны идти по тротуару или пешеходной дорожке.</w:t>
      </w:r>
    </w:p>
    <w:p w14:paraId="5952203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на экскурсии осматривают опасные места вокруг школы. Учитель вместе с учениками находят основные элементы дороги: проезжую часть, тротуар, газон, обочину, рассказывают, для чего они предназначены.</w:t>
      </w:r>
    </w:p>
    <w:p w14:paraId="3EA9EB31"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стремится научить детей видеть машины, уметь сконцентрировать на них внимание, слышать шум приближающихся транспортных средств.</w:t>
      </w:r>
    </w:p>
    <w:p w14:paraId="17B0862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Обращает внимание детей на то, как разговаривают между собой машины: с помощью звуковых сигналов, а также при помощи световых приборов. С помощью сигналов поворота желтого цвета водитель сообщает всем, что он собрался поворачивать или начать обгон. С помощью фонарей красного цвета, находящихся сзади автомобиля, водитель сообщает всем, что он тормозит.</w:t>
      </w:r>
    </w:p>
    <w:p w14:paraId="6A17475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поясняет первоклассникам, что безопасность на дороге зависит от времени года. Зимой или ранней весной, когда дороги скользкие, автомобиль остановить очень трудно. Поэтому переходить дорогу необходимо только тогда, когда машина находится достаточно далеко. Ни в коем случае нельзя перебегать дорогу перед близко идущим транспортом – можно поскользнуться, упасть, и тогда наезд неминуем.</w:t>
      </w:r>
    </w:p>
    <w:p w14:paraId="1A1948F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останавливаются около светофора или пешеходного перехода. С помощью учителя они вспоминают, как правильно надо переходить проезжую часть. Обращают внимание, как переходят дорогу в этом месте взрослые. Обращают внимание на нарушителей правил перехода дорог, объясняют, какой опасности они подвергают свою жизнь и жизнь окружающих.</w:t>
      </w:r>
    </w:p>
    <w:p w14:paraId="5710526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направляются в класс, где закрепляют свои знания по Правилам дорожного движения, отвечая на вопросы викторины.</w:t>
      </w:r>
    </w:p>
    <w:p w14:paraId="283698E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Викторину можно проводить, разбив детей на две или три команды в зависимости от того, сколько рядов парт в классе.</w:t>
      </w:r>
    </w:p>
    <w:p w14:paraId="5195B5E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вопрос. Первоклассники поднимают руки. Отвечает тот, кто первым поднял руку. После его ответа другие учащиеся могут, подняв руку и получив разрешение, дополнить его ответ.</w:t>
      </w:r>
    </w:p>
    <w:p w14:paraId="777152A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Специальная комиссия, куда могут входить родители, инспектор ГИБДД, учителя, оценивает полноту и правильность ответов. Побеждает та команда, которая набрала большее количество очков.</w:t>
      </w:r>
    </w:p>
    <w:p w14:paraId="517C15A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20566FDF" w14:textId="77777777"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Вопросы для викторины.</w:t>
      </w:r>
    </w:p>
    <w:p w14:paraId="2F0E823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14:paraId="5AA59D3E"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элементы дороги вы знаете?</w:t>
      </w:r>
    </w:p>
    <w:p w14:paraId="1E8E2EA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(проезжая часть, тротуар, обочина, газон, островок безопасности)</w:t>
      </w:r>
    </w:p>
    <w:p w14:paraId="4F9FF84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Для чего предназначена проезжая часть дороги?</w:t>
      </w:r>
    </w:p>
    <w:p w14:paraId="4703DC09"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движения транспортных средств)</w:t>
      </w:r>
    </w:p>
    <w:p w14:paraId="7A1D19D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Перечислите виды транспорта, которые вы знаете.</w:t>
      </w:r>
    </w:p>
    <w:p w14:paraId="49760FE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(автомобиль, автобус, троллейбус, трамвай, метро, мотоцикл, мопед, велосипед, самокат, гужевая повозка, вьючные животные – лошадь, верблюд, осел, як)</w:t>
      </w:r>
    </w:p>
    <w:p w14:paraId="514CB183"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Кого называют водителем?</w:t>
      </w:r>
    </w:p>
    <w:p w14:paraId="0642C8F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(человека, управляющего транспортным средством или сопровождающим вьючных животных)</w:t>
      </w:r>
    </w:p>
    <w:p w14:paraId="4B2414B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Кого называют пассажиром?</w:t>
      </w:r>
    </w:p>
    <w:p w14:paraId="423C067A"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(всех людей, находящихся в транспортном средстве, кроме водителя)</w:t>
      </w:r>
    </w:p>
    <w:p w14:paraId="13D1472C"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6. Какие дорожные знак вы знаете?</w:t>
      </w:r>
    </w:p>
    <w:p w14:paraId="5EA41615"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(предупреждающие: «Пешеходный переход», «Дети»; запрещающие: «Движение пешеходов запрещено»; предписывающие: «Пешеходная дорожка»; знаки особых предписаний: «Пешеходный переход»; информационные знаки: «Подземный пешеходный переход», «Надземный пешеходный переход»)</w:t>
      </w:r>
    </w:p>
    <w:p w14:paraId="57F01F2F"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7. Как называется этот знак (учитель показывает поочередно дорожные знаки)?</w:t>
      </w:r>
    </w:p>
    <w:p w14:paraId="31E93C12"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8. Какие светофоры вы знаете?</w:t>
      </w:r>
    </w:p>
    <w:p w14:paraId="5BB24AE4"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(трехцветные, двухцветные с изображенными на них человечками или велосипедами, светофоры-мигалки)</w:t>
      </w:r>
    </w:p>
    <w:p w14:paraId="61EFEA3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9. Какие сигналы светофора разрешают движение, а какие – запрещают?</w:t>
      </w:r>
    </w:p>
    <w:p w14:paraId="4BF819B7"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(красный и желтый – запрещают, зеленый – разрешает)</w:t>
      </w:r>
    </w:p>
    <w:p w14:paraId="07FF5900"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10. Как правильно обходить стоящие на остановке автобус или трамвай?</w:t>
      </w:r>
    </w:p>
    <w:p w14:paraId="6A060E78" w14:textId="77777777"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(нужно дождаться, пока они уедут, а затем переходить дорогу. Если автобус или трамвай стоят, то автобус нужно обходить сзади. А трамвай – спереди)</w:t>
      </w:r>
    </w:p>
    <w:p w14:paraId="0565F7A6" w14:textId="77777777" w:rsidR="005A6289" w:rsidRPr="0097046D" w:rsidRDefault="0097046D" w:rsidP="005A6289">
      <w:pPr>
        <w:pStyle w:val="a3"/>
        <w:rPr>
          <w:rFonts w:ascii="Albertus Extra Bold" w:hAnsi="Albertus Extra Bold"/>
          <w:sz w:val="56"/>
        </w:rPr>
      </w:pPr>
      <w:r w:rsidRPr="0097046D">
        <w:rPr>
          <w:rFonts w:ascii="Albertus Extra Bold" w:hAnsi="Albertus Extra Bold"/>
          <w:color w:val="000000"/>
          <w:sz w:val="52"/>
          <w:szCs w:val="20"/>
        </w:rPr>
        <w:br/>
      </w:r>
    </w:p>
    <w:p w14:paraId="33DA5DEB" w14:textId="77777777" w:rsidR="009B3E13" w:rsidRPr="0097046D" w:rsidRDefault="009B3E13" w:rsidP="0097046D">
      <w:pPr>
        <w:pStyle w:val="a3"/>
        <w:rPr>
          <w:rFonts w:ascii="Albertus Extra Bold" w:hAnsi="Albertus Extra Bold"/>
          <w:sz w:val="56"/>
        </w:rPr>
      </w:pPr>
    </w:p>
    <w:sectPr w:rsidR="009B3E13" w:rsidRPr="0097046D" w:rsidSect="0035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bertus Extra Bold">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4661"/>
    <w:multiLevelType w:val="hybridMultilevel"/>
    <w:tmpl w:val="61A44DFC"/>
    <w:lvl w:ilvl="0" w:tplc="DB5AAFAA">
      <w:start w:val="1"/>
      <w:numFmt w:val="decimal"/>
      <w:lvlText w:val="%1."/>
      <w:lvlJc w:val="left"/>
      <w:pPr>
        <w:ind w:left="1080" w:hanging="360"/>
      </w:pPr>
      <w:rPr>
        <w:rFonts w:ascii="Geneva" w:hAnsi="Genev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9725FDB"/>
    <w:multiLevelType w:val="hybridMultilevel"/>
    <w:tmpl w:val="1AB63CE2"/>
    <w:lvl w:ilvl="0" w:tplc="182A707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38B3081"/>
    <w:multiLevelType w:val="hybridMultilevel"/>
    <w:tmpl w:val="87369E04"/>
    <w:lvl w:ilvl="0" w:tplc="DB5AAFAA">
      <w:start w:val="1"/>
      <w:numFmt w:val="decimal"/>
      <w:lvlText w:val="%1."/>
      <w:lvlJc w:val="left"/>
      <w:pPr>
        <w:ind w:left="720" w:hanging="360"/>
      </w:pPr>
      <w:rPr>
        <w:rFonts w:ascii="Geneva" w:hAnsi="Genev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7054871">
    <w:abstractNumId w:val="2"/>
  </w:num>
  <w:num w:numId="2" w16cid:durableId="2127694137">
    <w:abstractNumId w:val="0"/>
  </w:num>
  <w:num w:numId="3" w16cid:durableId="128418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6D"/>
    <w:rsid w:val="002F7EF1"/>
    <w:rsid w:val="0034488D"/>
    <w:rsid w:val="00353158"/>
    <w:rsid w:val="003A3C45"/>
    <w:rsid w:val="00446FCB"/>
    <w:rsid w:val="00452159"/>
    <w:rsid w:val="00455D2E"/>
    <w:rsid w:val="005141D0"/>
    <w:rsid w:val="00525784"/>
    <w:rsid w:val="005A4A34"/>
    <w:rsid w:val="005A6289"/>
    <w:rsid w:val="006C4776"/>
    <w:rsid w:val="00806EFB"/>
    <w:rsid w:val="00811712"/>
    <w:rsid w:val="00834792"/>
    <w:rsid w:val="0097046D"/>
    <w:rsid w:val="009B3E13"/>
    <w:rsid w:val="00B43031"/>
    <w:rsid w:val="00C476F6"/>
    <w:rsid w:val="00C96A84"/>
    <w:rsid w:val="00D1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9DD1"/>
  <w15:docId w15:val="{C43F658A-312C-4492-BDAC-79164D15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link w:val="60"/>
    <w:uiPriority w:val="9"/>
    <w:qFormat/>
    <w:rsid w:val="00C96A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D"/>
    <w:pPr>
      <w:ind w:left="720"/>
      <w:contextualSpacing/>
    </w:pPr>
  </w:style>
  <w:style w:type="paragraph" w:styleId="a4">
    <w:name w:val="Balloon Text"/>
    <w:basedOn w:val="a"/>
    <w:link w:val="a5"/>
    <w:uiPriority w:val="99"/>
    <w:semiHidden/>
    <w:unhideWhenUsed/>
    <w:rsid w:val="005A6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289"/>
    <w:rPr>
      <w:rFonts w:ascii="Tahoma" w:hAnsi="Tahoma" w:cs="Tahoma"/>
      <w:sz w:val="16"/>
      <w:szCs w:val="16"/>
    </w:rPr>
  </w:style>
  <w:style w:type="character" w:customStyle="1" w:styleId="60">
    <w:name w:val="Заголовок 6 Знак"/>
    <w:basedOn w:val="a0"/>
    <w:link w:val="6"/>
    <w:uiPriority w:val="9"/>
    <w:rsid w:val="00C96A84"/>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C9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96A84"/>
    <w:rPr>
      <w:b/>
      <w:bCs/>
    </w:rPr>
  </w:style>
  <w:style w:type="character" w:styleId="a8">
    <w:name w:val="Emphasis"/>
    <w:basedOn w:val="a0"/>
    <w:uiPriority w:val="20"/>
    <w:qFormat/>
    <w:rsid w:val="00C96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Admin</cp:lastModifiedBy>
  <cp:revision>2</cp:revision>
  <cp:lastPrinted>2021-04-13T07:06:00Z</cp:lastPrinted>
  <dcterms:created xsi:type="dcterms:W3CDTF">2023-01-10T05:10:00Z</dcterms:created>
  <dcterms:modified xsi:type="dcterms:W3CDTF">2023-01-10T05:10:00Z</dcterms:modified>
</cp:coreProperties>
</file>